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D8569F" w:rsidRPr="00407822" w:rsidTr="000B7D74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D8569F" w:rsidRPr="00407822" w:rsidRDefault="00D8569F" w:rsidP="000B7D74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407822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D8569F" w:rsidRPr="00407822" w:rsidRDefault="00D8569F" w:rsidP="000B7D74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40782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  <w:r w:rsidR="006438B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UCZESTNIKÓW POSTĘPOWAŃ ADMINISTRACYJNYCH PROWADZONYCH </w:t>
            </w:r>
            <w:r w:rsidRPr="0040782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PRZEZ </w:t>
            </w:r>
          </w:p>
          <w:p w:rsidR="00D8569F" w:rsidRPr="00407822" w:rsidRDefault="00724562" w:rsidP="006438B5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ŚLĄSKI</w:t>
            </w:r>
            <w:r w:rsidR="007170B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 WOJEWÓDZKI NFZ </w:t>
            </w:r>
          </w:p>
        </w:tc>
      </w:tr>
    </w:tbl>
    <w:p w:rsidR="00D8569F" w:rsidRPr="00407822" w:rsidRDefault="00D8569F" w:rsidP="00D8569F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D8569F" w:rsidRPr="00407822" w:rsidTr="000B7D74">
        <w:trPr>
          <w:trHeight w:val="315"/>
        </w:trPr>
        <w:tc>
          <w:tcPr>
            <w:tcW w:w="9660" w:type="dxa"/>
          </w:tcPr>
          <w:p w:rsidR="00D8569F" w:rsidRPr="00407822" w:rsidRDefault="00D8569F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7822">
              <w:rPr>
                <w:rFonts w:ascii="Times New Roman" w:hAnsi="Times New Roman" w:cs="Times New Roman"/>
              </w:rPr>
              <w:t>Zgodnie z art. 13</w:t>
            </w:r>
            <w:r w:rsidR="00477AC2">
              <w:rPr>
                <w:rFonts w:ascii="Times New Roman" w:hAnsi="Times New Roman" w:cs="Times New Roman"/>
              </w:rPr>
              <w:t xml:space="preserve"> ust. 1 i 2</w:t>
            </w:r>
            <w:r w:rsidRPr="00407822">
              <w:rPr>
                <w:rFonts w:ascii="Times New Roman" w:hAnsi="Times New Roman" w:cs="Times New Roman"/>
                <w:i/>
              </w:rPr>
              <w:t xml:space="preserve"> </w:t>
            </w:r>
            <w:r w:rsidRPr="00407822">
              <w:rPr>
                <w:rFonts w:ascii="Times New Roman" w:hAnsi="Times New Roman" w:cs="Times New Roman"/>
                <w:iCs/>
              </w:rPr>
              <w:t>Rozporządzenia Parlamentu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407822">
              <w:rPr>
                <w:rFonts w:ascii="Times New Roman" w:hAnsi="Times New Roman" w:cs="Times New Roman"/>
                <w:i/>
              </w:rPr>
              <w:t xml:space="preserve"> </w:t>
            </w:r>
            <w:r w:rsidRPr="00407822">
              <w:rPr>
                <w:rFonts w:ascii="Times New Roman" w:hAnsi="Times New Roman" w:cs="Times New Roman"/>
              </w:rPr>
              <w:t>(Ogólne rozporządzenie o ochronie danych)</w:t>
            </w:r>
            <w:r w:rsidR="005F7ED9">
              <w:rPr>
                <w:rFonts w:ascii="Times New Roman" w:hAnsi="Times New Roman" w:cs="Times New Roman"/>
              </w:rPr>
              <w:t xml:space="preserve"> </w:t>
            </w:r>
            <w:r w:rsidR="00477AC2">
              <w:rPr>
                <w:rFonts w:ascii="Times New Roman" w:hAnsi="Times New Roman" w:cs="Times New Roman"/>
              </w:rPr>
              <w:t>(dalej: RODO)</w:t>
            </w:r>
            <w:r w:rsidR="007170BA">
              <w:rPr>
                <w:rFonts w:ascii="Times New Roman" w:hAnsi="Times New Roman" w:cs="Times New Roman"/>
              </w:rPr>
              <w:t xml:space="preserve">, </w:t>
            </w:r>
            <w:r w:rsidRPr="00407822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40782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8569F" w:rsidRPr="00407822" w:rsidRDefault="007170BA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961A6F" w:rsidRPr="009F2044" w:rsidRDefault="00961A6F" w:rsidP="00961A6F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Narodowy Fundusz Zdrowia, reprezentowany przez Dyrektora </w:t>
            </w:r>
            <w:r w:rsidR="00724562">
              <w:rPr>
                <w:rFonts w:ascii="Times New Roman" w:hAnsi="Times New Roman" w:cs="Times New Roman"/>
              </w:rPr>
              <w:t>Śląskiego</w:t>
            </w:r>
            <w:r>
              <w:rPr>
                <w:rFonts w:ascii="Times New Roman" w:hAnsi="Times New Roman" w:cs="Times New Roman"/>
              </w:rPr>
              <w:t xml:space="preserve">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724562" w:rsidRDefault="00961A6F" w:rsidP="00961A6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724562">
              <w:rPr>
                <w:rFonts w:ascii="Times New Roman" w:eastAsia="Times New Roman" w:hAnsi="Times New Roman" w:cs="Times New Roman"/>
                <w:lang w:eastAsia="pl-PL"/>
              </w:rPr>
              <w:t>40-</w:t>
            </w:r>
            <w:r w:rsidR="000811F2">
              <w:rPr>
                <w:rFonts w:ascii="Times New Roman" w:eastAsia="Times New Roman" w:hAnsi="Times New Roman" w:cs="Times New Roman"/>
                <w:lang w:eastAsia="pl-PL"/>
              </w:rPr>
              <w:t xml:space="preserve">844 </w:t>
            </w:r>
            <w:r w:rsidR="00724562">
              <w:rPr>
                <w:rFonts w:ascii="Times New Roman" w:eastAsia="Times New Roman" w:hAnsi="Times New Roman" w:cs="Times New Roman"/>
                <w:lang w:eastAsia="pl-PL"/>
              </w:rPr>
              <w:t>Katowice, ul. Kossutha 13</w:t>
            </w:r>
            <w:r w:rsidR="002854B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61A6F" w:rsidRPr="009F2044" w:rsidRDefault="00961A6F" w:rsidP="00961A6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="002854B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7170BA" w:rsidRPr="00477AC2" w:rsidRDefault="00961A6F" w:rsidP="007170BA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="00724562">
              <w:rPr>
                <w:rFonts w:ascii="Times New Roman" w:eastAsia="Times New Roman" w:hAnsi="Times New Roman" w:cs="Times New Roman"/>
                <w:lang w:eastAsia="pl-PL"/>
              </w:rPr>
              <w:t>kancelaria@hfz-katowice.pl</w:t>
            </w:r>
          </w:p>
          <w:p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7170BA" w:rsidRPr="00477AC2" w:rsidRDefault="007170BA" w:rsidP="007170BA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477AC2">
              <w:rPr>
                <w:rStyle w:val="Pogrubienie"/>
                <w:rFonts w:ascii="Times New Roman" w:hAnsi="Times New Roman" w:cs="Times New Roman"/>
                <w:b w:val="0"/>
              </w:rPr>
              <w:t xml:space="preserve">W sprawach dotyczących przetwarzania Państwa danych przez </w:t>
            </w:r>
            <w:r w:rsidR="00724562">
              <w:rPr>
                <w:rStyle w:val="Pogrubienie"/>
                <w:rFonts w:ascii="Times New Roman" w:hAnsi="Times New Roman" w:cs="Times New Roman"/>
                <w:b w:val="0"/>
              </w:rPr>
              <w:t>Śląski</w:t>
            </w:r>
            <w:r w:rsidRPr="00477AC2">
              <w:rPr>
                <w:rStyle w:val="Pogrubienie"/>
                <w:rFonts w:ascii="Times New Roman" w:hAnsi="Times New Roman" w:cs="Times New Roman"/>
                <w:b w:val="0"/>
              </w:rPr>
              <w:t xml:space="preserve"> Oddział Wojewódzki NFZ można kontaktować się z Inspektorem Ochrony Danych w  następujący sposób:</w:t>
            </w:r>
          </w:p>
          <w:p w:rsidR="007170BA" w:rsidRPr="00477AC2" w:rsidRDefault="007170BA" w:rsidP="007170BA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477AC2">
              <w:rPr>
                <w:rStyle w:val="Pogrubienie"/>
                <w:rFonts w:ascii="Times New Roman" w:hAnsi="Times New Roman" w:cs="Times New Roman"/>
                <w:b w:val="0"/>
              </w:rPr>
              <w:t xml:space="preserve">▪ listownie na adres siedziby administratora: </w:t>
            </w:r>
            <w:r w:rsidR="00724562">
              <w:rPr>
                <w:rFonts w:ascii="Times New Roman" w:eastAsia="Times New Roman" w:hAnsi="Times New Roman" w:cs="Times New Roman"/>
                <w:lang w:eastAsia="pl-PL"/>
              </w:rPr>
              <w:t>40-</w:t>
            </w:r>
            <w:r w:rsidR="006E679A">
              <w:rPr>
                <w:rFonts w:ascii="Times New Roman" w:eastAsia="Times New Roman" w:hAnsi="Times New Roman" w:cs="Times New Roman"/>
                <w:lang w:eastAsia="pl-PL"/>
              </w:rPr>
              <w:t>844</w:t>
            </w:r>
            <w:bookmarkStart w:id="0" w:name="_GoBack"/>
            <w:bookmarkEnd w:id="0"/>
            <w:r w:rsidR="00724562">
              <w:rPr>
                <w:rFonts w:ascii="Times New Roman" w:eastAsia="Times New Roman" w:hAnsi="Times New Roman" w:cs="Times New Roman"/>
                <w:lang w:eastAsia="pl-PL"/>
              </w:rPr>
              <w:t xml:space="preserve"> Katowice, ul. Kossutha 13</w:t>
            </w:r>
            <w:r w:rsidR="002854B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7170BA" w:rsidRPr="00477AC2" w:rsidRDefault="007170BA" w:rsidP="007170BA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477AC2">
              <w:rPr>
                <w:rStyle w:val="Pogrubienie"/>
                <w:rFonts w:ascii="Times New Roman" w:hAnsi="Times New Roman" w:cs="Times New Roman"/>
                <w:b w:val="0"/>
              </w:rPr>
              <w:t>▪ telefonicznie</w:t>
            </w:r>
            <w:r w:rsidR="00724562">
              <w:rPr>
                <w:rStyle w:val="Pogrubienie"/>
                <w:rFonts w:ascii="Times New Roman" w:hAnsi="Times New Roman" w:cs="Times New Roman"/>
                <w:b w:val="0"/>
              </w:rPr>
              <w:t>: 32 735-19-21</w:t>
            </w:r>
            <w:r w:rsidR="002854B8">
              <w:rPr>
                <w:rStyle w:val="Pogrubienie"/>
                <w:rFonts w:ascii="Times New Roman" w:hAnsi="Times New Roman" w:cs="Times New Roman"/>
                <w:b w:val="0"/>
              </w:rPr>
              <w:t>,</w:t>
            </w:r>
          </w:p>
          <w:p w:rsidR="00D8569F" w:rsidRPr="006B560D" w:rsidRDefault="007170BA" w:rsidP="007170BA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6B560D">
              <w:rPr>
                <w:rStyle w:val="Pogrubienie"/>
                <w:rFonts w:ascii="Times New Roman" w:hAnsi="Times New Roman" w:cs="Times New Roman"/>
                <w:b w:val="0"/>
              </w:rPr>
              <w:t xml:space="preserve">▪ e-mailem: </w:t>
            </w:r>
            <w:r w:rsidR="00724562">
              <w:rPr>
                <w:rStyle w:val="Pogrubienie"/>
                <w:rFonts w:ascii="Times New Roman" w:hAnsi="Times New Roman" w:cs="Times New Roman"/>
                <w:b w:val="0"/>
              </w:rPr>
              <w:t>IOD@nfz-katowice.pl</w:t>
            </w:r>
          </w:p>
          <w:p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3452CA" w:rsidRDefault="00D8569F" w:rsidP="00477AC2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hAnsi="Times New Roman" w:cs="Times New Roman"/>
              </w:rPr>
              <w:t xml:space="preserve">Państwa dane osobowe przetwarzane będą </w:t>
            </w:r>
            <w:r w:rsidRPr="007170BA">
              <w:rPr>
                <w:rFonts w:ascii="Times New Roman" w:hAnsi="Times New Roman" w:cs="Times New Roman"/>
              </w:rPr>
              <w:t xml:space="preserve">w związku z </w:t>
            </w:r>
            <w:r w:rsidR="007170BA">
              <w:rPr>
                <w:rFonts w:ascii="Times New Roman" w:hAnsi="Times New Roman" w:cs="Times New Roman"/>
              </w:rPr>
              <w:t>prowadzonym</w:t>
            </w:r>
            <w:r w:rsidRPr="007170BA">
              <w:rPr>
                <w:rFonts w:ascii="Times New Roman" w:hAnsi="Times New Roman" w:cs="Times New Roman"/>
              </w:rPr>
              <w:t xml:space="preserve">  postępowaniem administracyjnym</w:t>
            </w:r>
            <w:r w:rsidR="006438B5">
              <w:rPr>
                <w:rFonts w:ascii="Times New Roman" w:hAnsi="Times New Roman" w:cs="Times New Roman"/>
              </w:rPr>
              <w:t>,</w:t>
            </w:r>
            <w:r w:rsidRPr="007170BA">
              <w:rPr>
                <w:rFonts w:ascii="Times New Roman" w:hAnsi="Times New Roman" w:cs="Times New Roman"/>
              </w:rPr>
              <w:t xml:space="preserve"> </w:t>
            </w:r>
            <w:r w:rsidRPr="00407822">
              <w:rPr>
                <w:rFonts w:ascii="Times New Roman" w:hAnsi="Times New Roman" w:cs="Times New Roman"/>
              </w:rPr>
              <w:br/>
              <w:t>w celu realizacji zadań statutowych i obowiązków ustawowych Narodowego Funduszu Zdrowia</w:t>
            </w:r>
            <w:r w:rsidR="006438B5">
              <w:rPr>
                <w:rFonts w:ascii="Times New Roman" w:hAnsi="Times New Roman" w:cs="Times New Roman"/>
              </w:rPr>
              <w:t>.</w:t>
            </w:r>
          </w:p>
          <w:p w:rsidR="00D8569F" w:rsidRDefault="00D8569F" w:rsidP="00477AC2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7170BA">
              <w:rPr>
                <w:rFonts w:ascii="Times New Roman" w:hAnsi="Times New Roman" w:cs="Times New Roman"/>
              </w:rPr>
              <w:t>są w szczególności</w:t>
            </w:r>
            <w:r w:rsidRPr="00407822">
              <w:rPr>
                <w:rFonts w:ascii="Times New Roman" w:hAnsi="Times New Roman" w:cs="Times New Roman"/>
              </w:rPr>
              <w:t>:</w:t>
            </w:r>
          </w:p>
          <w:p w:rsidR="00E14343" w:rsidRPr="008D07EC" w:rsidRDefault="00477AC2" w:rsidP="00A93827">
            <w:pPr>
              <w:numPr>
                <w:ilvl w:val="0"/>
                <w:numId w:val="1"/>
              </w:numPr>
              <w:spacing w:after="10" w:line="259" w:lineRule="auto"/>
              <w:ind w:left="224" w:hanging="218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C26BC2">
              <w:rPr>
                <w:rFonts w:ascii="Times New Roman" w:hAnsi="Times New Roman" w:cs="Times New Roman"/>
              </w:rPr>
              <w:t xml:space="preserve">RODO, </w:t>
            </w:r>
            <w:r w:rsidR="00424312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424312" w:rsidRPr="00E14343">
              <w:rPr>
                <w:rFonts w:ascii="Times New Roman" w:hAnsi="Times New Roman" w:cs="Times New Roman"/>
              </w:rPr>
              <w:t xml:space="preserve"> </w:t>
            </w:r>
            <w:r w:rsidR="00695677" w:rsidRPr="00E14343">
              <w:rPr>
                <w:rFonts w:ascii="Times New Roman" w:hAnsi="Times New Roman" w:cs="Times New Roman"/>
              </w:rPr>
              <w:t>art. 6 ust. 1 li</w:t>
            </w:r>
            <w:r w:rsidR="003452CA" w:rsidRPr="00E14343">
              <w:rPr>
                <w:rFonts w:ascii="Times New Roman" w:hAnsi="Times New Roman" w:cs="Times New Roman"/>
              </w:rPr>
              <w:t xml:space="preserve">t </w:t>
            </w:r>
            <w:r w:rsidR="00F44C7C" w:rsidRPr="00E14343">
              <w:rPr>
                <w:rFonts w:ascii="Times New Roman" w:hAnsi="Times New Roman" w:cs="Times New Roman"/>
              </w:rPr>
              <w:t>c</w:t>
            </w:r>
            <w:r w:rsidR="00424312">
              <w:rPr>
                <w:rFonts w:ascii="Times New Roman" w:hAnsi="Times New Roman" w:cs="Times New Roman"/>
              </w:rPr>
              <w:t>;</w:t>
            </w:r>
          </w:p>
          <w:p w:rsidR="00D8569F" w:rsidRPr="00695677" w:rsidRDefault="00D8569F" w:rsidP="00695677">
            <w:pPr>
              <w:numPr>
                <w:ilvl w:val="0"/>
                <w:numId w:val="1"/>
              </w:numPr>
              <w:spacing w:after="10" w:line="259" w:lineRule="auto"/>
              <w:ind w:left="224" w:hanging="218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695677">
              <w:rPr>
                <w:rFonts w:ascii="Times New Roman" w:hAnsi="Times New Roman" w:cs="Times New Roman"/>
              </w:rPr>
              <w:t>ustawa z dnia 27 sierpnia 2004 r. o świadczeniach opieki zdrowotnej finansowanych ze środków publicznych</w:t>
            </w:r>
            <w:r w:rsidR="00695677">
              <w:rPr>
                <w:rFonts w:ascii="Times New Roman" w:hAnsi="Times New Roman" w:cs="Times New Roman"/>
              </w:rPr>
              <w:t>;</w:t>
            </w:r>
          </w:p>
          <w:p w:rsidR="008D07EC" w:rsidRDefault="00D8569F" w:rsidP="00297D16">
            <w:pPr>
              <w:numPr>
                <w:ilvl w:val="0"/>
                <w:numId w:val="1"/>
              </w:numPr>
              <w:spacing w:after="10" w:line="259" w:lineRule="auto"/>
              <w:ind w:left="224" w:hanging="218"/>
              <w:contextualSpacing/>
              <w:jc w:val="both"/>
              <w:rPr>
                <w:rFonts w:ascii="Times New Roman" w:hAnsi="Times New Roman" w:cs="Times New Roman"/>
              </w:rPr>
            </w:pPr>
            <w:r w:rsidRPr="00695677">
              <w:rPr>
                <w:rFonts w:ascii="Times New Roman" w:hAnsi="Times New Roman" w:cs="Times New Roman"/>
              </w:rPr>
              <w:t>ustawa z d</w:t>
            </w:r>
            <w:r w:rsidR="00695677" w:rsidRPr="00695677">
              <w:rPr>
                <w:rFonts w:ascii="Times New Roman" w:hAnsi="Times New Roman" w:cs="Times New Roman"/>
              </w:rPr>
              <w:t>nia 14 czerwca 1960 r. k</w:t>
            </w:r>
            <w:r w:rsidRPr="00695677">
              <w:rPr>
                <w:rFonts w:ascii="Times New Roman" w:hAnsi="Times New Roman" w:cs="Times New Roman"/>
              </w:rPr>
              <w:t>odeks postępowania administracyjnego</w:t>
            </w:r>
            <w:r w:rsidR="008D07EC">
              <w:rPr>
                <w:rFonts w:ascii="Times New Roman" w:hAnsi="Times New Roman" w:cs="Times New Roman"/>
              </w:rPr>
              <w:t>;</w:t>
            </w:r>
          </w:p>
          <w:p w:rsidR="008D07EC" w:rsidRPr="00987922" w:rsidRDefault="008D07EC" w:rsidP="008D07EC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424312">
              <w:rPr>
                <w:rFonts w:ascii="Times New Roman" w:hAnsi="Times New Roman" w:cs="Times New Roman"/>
                <w:b/>
              </w:rPr>
              <w:t>▪</w:t>
            </w:r>
            <w:r w:rsidRPr="00987922">
              <w:rPr>
                <w:rFonts w:ascii="Times New Roman" w:hAnsi="Times New Roman" w:cs="Times New Roman"/>
              </w:rPr>
              <w:t xml:space="preserve"> ustawa z dnia 14 lipca 1983 r. o narodowym zasobie archiwalnym i ar</w:t>
            </w:r>
            <w:r>
              <w:rPr>
                <w:rFonts w:ascii="Times New Roman" w:hAnsi="Times New Roman" w:cs="Times New Roman"/>
              </w:rPr>
              <w:t xml:space="preserve">chiwach; </w:t>
            </w:r>
          </w:p>
          <w:p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D8569F" w:rsidRPr="00407822" w:rsidRDefault="00D8569F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hAnsi="Times New Roman" w:cs="Times New Roman"/>
              </w:rPr>
              <w:t xml:space="preserve">Odbiorcą Państwa danych osobowych mogą być podmioty posiadające upoważnienie do pozyskiwania danych osobowych na postawie przepisów prawa powszechnie obowiązującego. Dane osobowe mogą zostać przekazane podmiotom, z którymi administrator danych osobowych zawarł umowę powierzenia przetwarzania danych osobowych. </w:t>
            </w:r>
            <w:r w:rsidR="00695677" w:rsidRPr="00D247C6">
              <w:rPr>
                <w:rFonts w:ascii="Times New Roman" w:hAnsi="Times New Roman" w:cs="Times New Roman"/>
              </w:rPr>
              <w:t>Administrator danych osobowych nie zamierza przekazywać Państwa  danych</w:t>
            </w:r>
            <w:r w:rsidR="00695677">
              <w:rPr>
                <w:rFonts w:ascii="Times New Roman" w:hAnsi="Times New Roman" w:cs="Times New Roman"/>
              </w:rPr>
              <w:t xml:space="preserve"> osobowych do państwa trzeciego</w:t>
            </w:r>
            <w:r w:rsidR="00695677" w:rsidRPr="00E873B1">
              <w:rPr>
                <w:rFonts w:ascii="Times New Roman" w:hAnsi="Times New Roman" w:cs="Times New Roman"/>
              </w:rPr>
              <w:t xml:space="preserve">, z </w:t>
            </w:r>
            <w:r w:rsidR="00695677">
              <w:rPr>
                <w:rFonts w:ascii="Times New Roman" w:hAnsi="Times New Roman" w:cs="Times New Roman"/>
              </w:rPr>
              <w:t>zastrzeżeniem</w:t>
            </w:r>
            <w:r w:rsidR="00695677" w:rsidRPr="00E873B1">
              <w:rPr>
                <w:rFonts w:ascii="Times New Roman" w:hAnsi="Times New Roman" w:cs="Times New Roman"/>
              </w:rPr>
              <w:t xml:space="preserve"> sytuacji gdy</w:t>
            </w:r>
            <w:r w:rsidR="00695677">
              <w:rPr>
                <w:rFonts w:ascii="Times New Roman" w:hAnsi="Times New Roman" w:cs="Times New Roman"/>
              </w:rPr>
              <w:t xml:space="preserve"> taki obowiązek</w:t>
            </w:r>
            <w:r w:rsidR="00695677" w:rsidRPr="00E873B1">
              <w:rPr>
                <w:rFonts w:ascii="Times New Roman" w:hAnsi="Times New Roman" w:cs="Times New Roman"/>
              </w:rPr>
              <w:t xml:space="preserve"> wynika z przepisu prawa powszechnie obowiązującego</w:t>
            </w:r>
            <w:r w:rsidR="00695677">
              <w:rPr>
                <w:rFonts w:ascii="Times New Roman" w:hAnsi="Times New Roman" w:cs="Times New Roman"/>
              </w:rPr>
              <w:t>.</w:t>
            </w:r>
          </w:p>
          <w:p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</w:rPr>
              <w:t xml:space="preserve">● </w:t>
            </w:r>
            <w:r w:rsidRPr="00407822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D8569F" w:rsidRPr="00407822" w:rsidRDefault="00695677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archiwach.</w:t>
            </w:r>
          </w:p>
          <w:p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</w:t>
            </w:r>
            <w:r w:rsidRPr="00407822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840E6A">
              <w:rPr>
                <w:rFonts w:ascii="Times New Roman" w:hAnsi="Times New Roman" w:cs="Times New Roman"/>
                <w:color w:val="000000" w:themeColor="text1"/>
              </w:rPr>
              <w:t>e wskazanym celu</w:t>
            </w:r>
            <w:r w:rsidR="00461B9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40E6A">
              <w:rPr>
                <w:rFonts w:ascii="Times New Roman" w:hAnsi="Times New Roman" w:cs="Times New Roman"/>
                <w:color w:val="000000" w:themeColor="text1"/>
              </w:rPr>
              <w:t xml:space="preserve"> osobie, której dane dotyczą</w:t>
            </w: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407822">
              <w:rPr>
                <w:rFonts w:ascii="Times New Roman" w:hAnsi="Times New Roman" w:cs="Times New Roman"/>
              </w:rPr>
              <w:t xml:space="preserve">dostępu do treści swoich danych;  </w:t>
            </w:r>
          </w:p>
          <w:p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407822">
              <w:rPr>
                <w:rFonts w:ascii="Times New Roman" w:hAnsi="Times New Roman" w:cs="Times New Roman"/>
              </w:rPr>
              <w:t>prawo do sprostowania danych;</w:t>
            </w:r>
          </w:p>
          <w:p w:rsidR="00D8569F" w:rsidRPr="00840E6A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407822">
              <w:rPr>
                <w:rFonts w:ascii="Times New Roman" w:hAnsi="Times New Roman" w:cs="Times New Roman"/>
              </w:rPr>
              <w:t xml:space="preserve"> pra</w:t>
            </w:r>
            <w:r w:rsidR="00840E6A">
              <w:rPr>
                <w:rFonts w:ascii="Times New Roman" w:hAnsi="Times New Roman" w:cs="Times New Roman"/>
              </w:rPr>
              <w:t>wo do ograniczenia przetwarzania;</w:t>
            </w:r>
          </w:p>
          <w:p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D8569F" w:rsidRPr="00407822" w:rsidRDefault="00840E6A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477AC2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 w:rsidR="00D8569F" w:rsidRPr="0040782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D8569F" w:rsidRPr="00840E6A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0E6A">
              <w:rPr>
                <w:rFonts w:ascii="Times New Roman" w:hAnsi="Times New Roman" w:cs="Times New Roman"/>
                <w:b/>
              </w:rPr>
              <w:lastRenderedPageBreak/>
              <w:t xml:space="preserve">● </w:t>
            </w:r>
            <w:r w:rsidRPr="00840E6A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D8569F" w:rsidRPr="00840E6A" w:rsidRDefault="00D8569F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840E6A">
              <w:rPr>
                <w:rFonts w:ascii="Times New Roman" w:hAnsi="Times New Roman" w:cs="Times New Roman"/>
              </w:rPr>
              <w:t xml:space="preserve">Podanie przez Państwa danych osobowych związane jest z wymogiem ustawowym. Niepodanie </w:t>
            </w:r>
            <w:r w:rsidR="00840E6A" w:rsidRPr="00840E6A">
              <w:rPr>
                <w:rFonts w:ascii="Times New Roman" w:hAnsi="Times New Roman" w:cs="Times New Roman"/>
              </w:rPr>
              <w:t>przedmiotowych</w:t>
            </w:r>
            <w:r w:rsidRPr="00840E6A">
              <w:rPr>
                <w:rFonts w:ascii="Times New Roman" w:hAnsi="Times New Roman" w:cs="Times New Roman"/>
              </w:rPr>
              <w:t xml:space="preserve"> danych może wpływać na treść rozstrzygnięcia w postępowaniu administracyjnym.</w:t>
            </w:r>
            <w:r w:rsidRPr="00840E6A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407822">
              <w:rPr>
                <w:rFonts w:ascii="Times New Roman" w:hAnsi="Times New Roman" w:cs="Times New Roman"/>
              </w:rPr>
              <w:t xml:space="preserve"> </w:t>
            </w:r>
            <w:r w:rsidRPr="00407822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822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D8569F" w:rsidRPr="00407822" w:rsidRDefault="00D8569F" w:rsidP="00D8569F">
      <w:pPr>
        <w:spacing w:after="10" w:line="259" w:lineRule="auto"/>
        <w:jc w:val="both"/>
        <w:rPr>
          <w:rFonts w:ascii="Times New Roman" w:hAnsi="Times New Roman" w:cs="Times New Roman"/>
        </w:rPr>
      </w:pPr>
    </w:p>
    <w:p w:rsidR="00D8569F" w:rsidRPr="00407822" w:rsidRDefault="00D8569F" w:rsidP="00D8569F">
      <w:pPr>
        <w:spacing w:line="259" w:lineRule="auto"/>
      </w:pPr>
    </w:p>
    <w:p w:rsidR="00C1293B" w:rsidRDefault="00C1293B"/>
    <w:sectPr w:rsidR="00C1293B" w:rsidSect="0034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7258"/>
    <w:multiLevelType w:val="hybridMultilevel"/>
    <w:tmpl w:val="D90AD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69F"/>
    <w:rsid w:val="000811F2"/>
    <w:rsid w:val="000B22E7"/>
    <w:rsid w:val="002854B8"/>
    <w:rsid w:val="00341833"/>
    <w:rsid w:val="003452CA"/>
    <w:rsid w:val="0035553B"/>
    <w:rsid w:val="00366EEF"/>
    <w:rsid w:val="00424312"/>
    <w:rsid w:val="00461B9B"/>
    <w:rsid w:val="00477AC2"/>
    <w:rsid w:val="005F7ED9"/>
    <w:rsid w:val="006438B5"/>
    <w:rsid w:val="00695677"/>
    <w:rsid w:val="006B560D"/>
    <w:rsid w:val="006E679A"/>
    <w:rsid w:val="007170BA"/>
    <w:rsid w:val="00724562"/>
    <w:rsid w:val="007561E0"/>
    <w:rsid w:val="00840E6A"/>
    <w:rsid w:val="008D07EC"/>
    <w:rsid w:val="009024AD"/>
    <w:rsid w:val="009317A3"/>
    <w:rsid w:val="00961A6F"/>
    <w:rsid w:val="00BB1935"/>
    <w:rsid w:val="00C1293B"/>
    <w:rsid w:val="00C26BC2"/>
    <w:rsid w:val="00D50BF6"/>
    <w:rsid w:val="00D8569F"/>
    <w:rsid w:val="00E14343"/>
    <w:rsid w:val="00F44C7C"/>
    <w:rsid w:val="00F46458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BBDE"/>
  <w15:docId w15:val="{C187E2EB-70C8-4C37-8EFA-59D14E32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6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70BA"/>
    <w:rPr>
      <w:b/>
      <w:bCs/>
    </w:rPr>
  </w:style>
  <w:style w:type="character" w:styleId="Uwydatnienie">
    <w:name w:val="Emphasis"/>
    <w:basedOn w:val="Domylnaczcionkaakapitu"/>
    <w:uiPriority w:val="20"/>
    <w:qFormat/>
    <w:rsid w:val="00F44C7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8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B776-DF00-48F4-94D8-9EDB68C49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C12CB-C7EF-4D2F-BD59-59DF92562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3AA66-EC0D-4416-BC69-BCAE47D7F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6106C-2A1C-42E0-AB2D-04A4E999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Żymełka Maciej</cp:lastModifiedBy>
  <cp:revision>19</cp:revision>
  <cp:lastPrinted>2019-03-22T11:31:00Z</cp:lastPrinted>
  <dcterms:created xsi:type="dcterms:W3CDTF">2019-02-07T09:18:00Z</dcterms:created>
  <dcterms:modified xsi:type="dcterms:W3CDTF">2019-03-22T11:59:00Z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